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黑体" w:hAnsi="黑体" w:eastAsia="黑体"/>
        </w:rPr>
      </w:pPr>
      <w:r>
        <w:rPr>
          <w:rFonts w:hint="eastAsia" w:ascii="黑体" w:hAnsi="黑体" w:eastAsia="黑体"/>
        </w:rPr>
        <w:t xml:space="preserve">ICS 65.020.01                                                                                        </w:t>
      </w:r>
    </w:p>
    <w:p>
      <w:r>
        <w:rPr>
          <w:rFonts w:hint="eastAsia" w:ascii="黑体" w:hAnsi="黑体" w:eastAsia="黑体"/>
        </w:rPr>
        <w:t xml:space="preserve">CCS B 20   </w:t>
      </w:r>
      <w:r>
        <w:rPr>
          <w:rFonts w:hint="eastAsia"/>
        </w:rPr>
        <w:t xml:space="preserve">                                                                                          </w:t>
      </w:r>
    </w:p>
    <w:p>
      <w:pPr>
        <w:ind w:firstLine="5939" w:firstLineChars="493"/>
        <w:rPr>
          <w:rFonts w:ascii="Times New Roman" w:hAnsi="Times New Roman" w:eastAsiaTheme="majorEastAsia"/>
          <w:b/>
          <w:sz w:val="120"/>
          <w:szCs w:val="120"/>
        </w:rPr>
      </w:pPr>
      <w:r>
        <w:rPr>
          <w:rFonts w:ascii="Times New Roman" w:hAnsi="Times New Roman" w:eastAsiaTheme="majorEastAsia"/>
          <w:b/>
          <w:sz w:val="120"/>
          <w:szCs w:val="120"/>
        </w:rPr>
        <w:t>DB</w:t>
      </w:r>
      <w:r>
        <w:rPr>
          <w:rFonts w:ascii="Times New Roman" w:hAnsi="Times New Roman" w:eastAsia="黑体"/>
          <w:b/>
          <w:sz w:val="120"/>
          <w:szCs w:val="120"/>
        </w:rPr>
        <w:t>31</w:t>
      </w:r>
      <w:r>
        <w:rPr>
          <w:rFonts w:hint="eastAsia" w:ascii="Times New Roman" w:hAnsi="Times New Roman" w:eastAsia="黑体"/>
          <w:b/>
          <w:sz w:val="120"/>
          <w:szCs w:val="120"/>
        </w:rPr>
        <w:t xml:space="preserve">          </w:t>
      </w:r>
    </w:p>
    <w:p>
      <w:pPr>
        <w:jc w:val="left"/>
        <w:rPr>
          <w:rFonts w:ascii="黑体" w:hAnsi="黑体" w:eastAsia="黑体" w:cstheme="minorHAnsi"/>
          <w:sz w:val="48"/>
          <w:szCs w:val="48"/>
        </w:rPr>
      </w:pPr>
      <w:r>
        <w:rPr>
          <w:rFonts w:hint="eastAsia" w:ascii="黑体" w:hAnsi="黑体" w:eastAsia="黑体" w:cstheme="minorHAnsi"/>
          <w:sz w:val="48"/>
          <w:szCs w:val="48"/>
        </w:rPr>
        <w:t xml:space="preserve">上    海    市    地    方    标    准              </w:t>
      </w:r>
    </w:p>
    <w:p>
      <w:pPr>
        <w:jc w:val="left"/>
        <w:rPr>
          <w:rFonts w:ascii="黑体" w:hAnsi="黑体" w:eastAsia="黑体" w:cstheme="minorHAnsi"/>
          <w:sz w:val="28"/>
          <w:szCs w:val="28"/>
        </w:rPr>
      </w:pPr>
      <w:r>
        <w:rPr>
          <w:rFonts w:hint="eastAsia" w:ascii="黑体" w:hAnsi="黑体" w:eastAsia="黑体" w:cstheme="minorHAnsi"/>
          <w:sz w:val="48"/>
          <w:szCs w:val="48"/>
        </w:rPr>
        <w:t xml:space="preserve">                        </w:t>
      </w:r>
      <w:r>
        <w:rPr>
          <w:rFonts w:hint="eastAsia" w:asciiTheme="minorEastAsia" w:hAnsiTheme="minorEastAsia" w:eastAsiaTheme="minorEastAsia" w:cstheme="minorHAnsi"/>
          <w:sz w:val="48"/>
          <w:szCs w:val="48"/>
        </w:rPr>
        <w:t xml:space="preserve">    </w:t>
      </w:r>
      <w:r>
        <w:rPr>
          <w:rFonts w:hint="eastAsia" w:ascii="黑体" w:hAnsi="黑体" w:eastAsia="黑体" w:cstheme="minorHAnsi"/>
          <w:sz w:val="28"/>
          <w:szCs w:val="28"/>
        </w:rPr>
        <w:t>DB31/T XXXX-202</w:t>
      </w:r>
      <w:r>
        <w:rPr>
          <w:rFonts w:ascii="黑体" w:hAnsi="黑体" w:eastAsia="黑体" w:cstheme="minorHAnsi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-635</wp:posOffset>
                </wp:positionH>
                <wp:positionV relativeFrom="paragraph">
                  <wp:posOffset>436245</wp:posOffset>
                </wp:positionV>
                <wp:extent cx="5850890" cy="0"/>
                <wp:effectExtent l="0" t="6350" r="0" b="6350"/>
                <wp:wrapNone/>
                <wp:docPr id="2" name="直接连接符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51003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-0.05pt;margin-top:34.35pt;height:0pt;width:460.7pt;z-index:251659264;mso-width-relative:page;mso-height-relative:page;" filled="f" stroked="t" coordsize="21600,21600" o:gfxdata="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">
                <v:fill on="f" focussize="0,0"/>
                <v:stroke weight="1pt" color="#000000 [3213]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 w:ascii="黑体" w:hAnsi="黑体" w:eastAsia="黑体" w:cstheme="minorHAnsi"/>
          <w:sz w:val="28"/>
          <w:szCs w:val="28"/>
          <w:lang w:val="en-US" w:eastAsia="zh-CN"/>
        </w:rPr>
        <w:t>3</w:t>
      </w:r>
      <w:r>
        <w:rPr>
          <w:rFonts w:hint="eastAsia" w:ascii="黑体" w:hAnsi="黑体" w:eastAsia="黑体" w:cstheme="minorHAnsi"/>
          <w:sz w:val="28"/>
          <w:szCs w:val="28"/>
        </w:rPr>
        <w:t xml:space="preserve">            </w:t>
      </w:r>
    </w:p>
    <w:p>
      <w:pPr>
        <w:rPr>
          <w:rFonts w:asciiTheme="minorEastAsia" w:hAnsiTheme="minorEastAsia" w:eastAsiaTheme="minorEastAsia" w:cstheme="minorHAnsi"/>
          <w:sz w:val="28"/>
          <w:szCs w:val="28"/>
        </w:rPr>
      </w:pPr>
      <w:r>
        <w:rPr>
          <w:rFonts w:hint="eastAsia" w:asciiTheme="minorEastAsia" w:hAnsiTheme="minorEastAsia" w:eastAsiaTheme="minorEastAsia" w:cstheme="minorHAnsi"/>
          <w:sz w:val="28"/>
          <w:szCs w:val="28"/>
        </w:rPr>
        <w:t xml:space="preserve">                                                                                 </w:t>
      </w:r>
    </w:p>
    <w:p>
      <w:pPr>
        <w:rPr>
          <w:rFonts w:asciiTheme="minorEastAsia" w:hAnsiTheme="minorEastAsia" w:eastAsiaTheme="minorEastAsia" w:cstheme="minorHAnsi"/>
          <w:sz w:val="28"/>
          <w:szCs w:val="28"/>
        </w:rPr>
      </w:pPr>
      <w:r>
        <w:rPr>
          <w:rFonts w:hint="eastAsia" w:asciiTheme="minorEastAsia" w:hAnsiTheme="minorEastAsia" w:eastAsiaTheme="minorEastAsia" w:cstheme="minorHAnsi"/>
          <w:sz w:val="28"/>
          <w:szCs w:val="28"/>
        </w:rPr>
        <w:t xml:space="preserve">                                                                                  </w:t>
      </w:r>
    </w:p>
    <w:p>
      <w:pPr>
        <w:rPr>
          <w:rFonts w:asciiTheme="minorEastAsia" w:hAnsiTheme="minorEastAsia" w:eastAsiaTheme="minorEastAsia" w:cstheme="minorHAnsi"/>
          <w:sz w:val="28"/>
          <w:szCs w:val="28"/>
        </w:rPr>
      </w:pPr>
      <w:r>
        <w:rPr>
          <w:rFonts w:hint="eastAsia" w:asciiTheme="minorEastAsia" w:hAnsiTheme="minorEastAsia" w:eastAsiaTheme="minorEastAsia" w:cstheme="minorHAnsi"/>
          <w:sz w:val="28"/>
          <w:szCs w:val="28"/>
        </w:rPr>
        <w:t xml:space="preserve">                                                                                    </w:t>
      </w:r>
    </w:p>
    <w:p>
      <w:pPr>
        <w:tabs>
          <w:tab w:val="left" w:pos="1590"/>
        </w:tabs>
        <w:jc w:val="center"/>
        <w:rPr>
          <w:rFonts w:ascii="黑体" w:hAnsi="黑体" w:eastAsia="黑体" w:cstheme="minorHAnsi"/>
          <w:sz w:val="48"/>
          <w:szCs w:val="48"/>
        </w:rPr>
      </w:pPr>
      <w:r>
        <w:rPr>
          <w:rFonts w:hint="eastAsia" w:ascii="黑体" w:hAnsi="黑体" w:eastAsia="黑体" w:cstheme="minorHAnsi"/>
          <w:sz w:val="48"/>
          <w:szCs w:val="48"/>
        </w:rPr>
        <w:t>绿叶菜冷链保鲜技术</w:t>
      </w:r>
      <w:r>
        <w:rPr>
          <w:rFonts w:hint="eastAsia" w:ascii="黑体" w:hAnsi="黑体" w:eastAsia="黑体" w:cstheme="minorHAnsi"/>
          <w:sz w:val="48"/>
          <w:szCs w:val="48"/>
          <w:lang w:eastAsia="zh-CN"/>
        </w:rPr>
        <w:t>规范</w:t>
      </w:r>
      <w:r>
        <w:rPr>
          <w:rFonts w:hint="eastAsia" w:ascii="黑体" w:hAnsi="黑体" w:eastAsia="黑体" w:cstheme="minorHAnsi"/>
          <w:sz w:val="48"/>
          <w:szCs w:val="48"/>
        </w:rPr>
        <w:t xml:space="preserve">                  </w:t>
      </w:r>
    </w:p>
    <w:p>
      <w:pPr>
        <w:tabs>
          <w:tab w:val="left" w:pos="1590"/>
        </w:tabs>
        <w:jc w:val="center"/>
        <w:rPr>
          <w:rFonts w:hint="eastAsia" w:ascii="黑体" w:hAnsi="黑体" w:eastAsia="黑体" w:cstheme="minorHAnsi"/>
          <w:sz w:val="28"/>
          <w:szCs w:val="28"/>
        </w:rPr>
      </w:pPr>
      <w:r>
        <w:rPr>
          <w:rFonts w:hint="eastAsia" w:ascii="黑体" w:hAnsi="黑体" w:eastAsia="黑体" w:cstheme="minorHAnsi"/>
          <w:sz w:val="28"/>
          <w:szCs w:val="28"/>
        </w:rPr>
        <w:t>Technical regulation for cold chain preservation of green leafy vegetables</w:t>
      </w:r>
    </w:p>
    <w:p>
      <w:pPr>
        <w:tabs>
          <w:tab w:val="left" w:pos="1590"/>
        </w:tabs>
        <w:jc w:val="center"/>
        <w:rPr>
          <w:rFonts w:ascii="黑体" w:hAnsi="黑体" w:eastAsia="黑体" w:cstheme="minorHAnsi"/>
          <w:sz w:val="28"/>
          <w:szCs w:val="28"/>
        </w:rPr>
      </w:pPr>
      <w:r>
        <w:rPr>
          <w:rFonts w:hint="eastAsia" w:ascii="黑体" w:hAnsi="黑体" w:eastAsia="黑体" w:cstheme="minorHAnsi"/>
          <w:sz w:val="28"/>
          <w:szCs w:val="28"/>
        </w:rPr>
        <w:t xml:space="preserve">                                                </w:t>
      </w:r>
    </w:p>
    <w:p>
      <w:pPr>
        <w:tabs>
          <w:tab w:val="left" w:pos="1590"/>
        </w:tabs>
        <w:jc w:val="center"/>
        <w:rPr>
          <w:rFonts w:ascii="黑体" w:hAnsi="黑体" w:eastAsia="黑体" w:cstheme="minorHAnsi"/>
          <w:sz w:val="28"/>
          <w:szCs w:val="28"/>
        </w:rPr>
      </w:pPr>
      <w:r>
        <w:rPr>
          <w:rFonts w:hint="eastAsia" w:ascii="黑体" w:hAnsi="黑体" w:eastAsia="黑体" w:cstheme="minorHAnsi"/>
          <w:sz w:val="28"/>
          <w:szCs w:val="28"/>
        </w:rPr>
        <w:t>(</w:t>
      </w:r>
      <w:r>
        <w:rPr>
          <w:rFonts w:hint="eastAsia" w:ascii="黑体" w:hAnsi="黑体" w:eastAsia="黑体" w:cstheme="minorHAnsi"/>
          <w:sz w:val="28"/>
          <w:szCs w:val="28"/>
          <w:lang w:eastAsia="zh-CN"/>
        </w:rPr>
        <w:t>草案</w:t>
      </w:r>
      <w:r>
        <w:rPr>
          <w:rFonts w:hint="eastAsia" w:ascii="黑体" w:hAnsi="黑体" w:eastAsia="黑体" w:cstheme="minorHAnsi"/>
          <w:sz w:val="28"/>
          <w:szCs w:val="28"/>
        </w:rPr>
        <w:t xml:space="preserve">)                                           </w:t>
      </w:r>
    </w:p>
    <w:p>
      <w:pPr>
        <w:rPr>
          <w:rFonts w:asciiTheme="minorEastAsia" w:hAnsiTheme="minorEastAsia" w:eastAsiaTheme="minorEastAsia" w:cstheme="minorHAnsi"/>
          <w:sz w:val="28"/>
          <w:szCs w:val="28"/>
        </w:rPr>
      </w:pPr>
      <w:r>
        <w:rPr>
          <w:rFonts w:hint="eastAsia" w:asciiTheme="minorEastAsia" w:hAnsiTheme="minorEastAsia" w:eastAsiaTheme="minorEastAsia" w:cstheme="minorHAnsi"/>
          <w:sz w:val="28"/>
          <w:szCs w:val="28"/>
        </w:rPr>
        <w:t xml:space="preserve">                                                                                    </w:t>
      </w:r>
    </w:p>
    <w:p>
      <w:pPr>
        <w:rPr>
          <w:rFonts w:asciiTheme="minorEastAsia" w:hAnsiTheme="minorEastAsia" w:eastAsiaTheme="minorEastAsia" w:cstheme="minorHAnsi"/>
          <w:sz w:val="28"/>
          <w:szCs w:val="28"/>
        </w:rPr>
      </w:pPr>
      <w:r>
        <w:rPr>
          <w:rFonts w:hint="eastAsia" w:asciiTheme="minorEastAsia" w:hAnsiTheme="minorEastAsia" w:eastAsiaTheme="minorEastAsia" w:cstheme="minorHAnsi"/>
          <w:sz w:val="28"/>
          <w:szCs w:val="28"/>
        </w:rPr>
        <w:t xml:space="preserve">                                                                                 </w:t>
      </w:r>
    </w:p>
    <w:p>
      <w:pPr>
        <w:rPr>
          <w:rFonts w:asciiTheme="minorEastAsia" w:hAnsiTheme="minorEastAsia" w:eastAsiaTheme="minorEastAsia" w:cstheme="minorHAnsi"/>
          <w:sz w:val="28"/>
          <w:szCs w:val="28"/>
        </w:rPr>
      </w:pPr>
      <w:r>
        <w:rPr>
          <w:rFonts w:hint="eastAsia" w:asciiTheme="minorEastAsia" w:hAnsiTheme="minorEastAsia" w:eastAsiaTheme="minorEastAsia" w:cstheme="minorHAnsi"/>
          <w:sz w:val="28"/>
          <w:szCs w:val="28"/>
        </w:rPr>
        <w:t xml:space="preserve">                                                                                 </w:t>
      </w:r>
    </w:p>
    <w:p>
      <w:pPr>
        <w:rPr>
          <w:rFonts w:asciiTheme="minorEastAsia" w:hAnsiTheme="minorEastAsia" w:eastAsiaTheme="minorEastAsia" w:cstheme="minorHAnsi"/>
          <w:sz w:val="28"/>
          <w:szCs w:val="28"/>
        </w:rPr>
      </w:pPr>
      <w:r>
        <w:rPr>
          <w:rFonts w:hint="eastAsia" w:asciiTheme="minorEastAsia" w:hAnsiTheme="minorEastAsia" w:eastAsiaTheme="minorEastAsia" w:cstheme="minorHAnsi"/>
          <w:sz w:val="28"/>
          <w:szCs w:val="28"/>
        </w:rPr>
        <w:t xml:space="preserve">                                                                                </w:t>
      </w:r>
    </w:p>
    <w:p>
      <w:pPr>
        <w:rPr>
          <w:rFonts w:asciiTheme="minorEastAsia" w:hAnsiTheme="minorEastAsia" w:eastAsiaTheme="minorEastAsia" w:cstheme="minorHAnsi"/>
          <w:sz w:val="28"/>
          <w:szCs w:val="28"/>
        </w:rPr>
      </w:pPr>
      <w:r>
        <w:rPr>
          <w:rFonts w:hint="eastAsia" w:asciiTheme="minorEastAsia" w:hAnsiTheme="minorEastAsia" w:eastAsiaTheme="minorEastAsia" w:cstheme="minorHAnsi"/>
          <w:sz w:val="28"/>
          <w:szCs w:val="28"/>
        </w:rPr>
        <w:t xml:space="preserve">                                                                                                                                                           </w:t>
      </w:r>
    </w:p>
    <w:p>
      <w:pPr>
        <w:rPr>
          <w:rFonts w:asciiTheme="minorEastAsia" w:hAnsiTheme="minorEastAsia" w:eastAsiaTheme="minorEastAsia" w:cstheme="minorHAnsi"/>
          <w:sz w:val="28"/>
          <w:szCs w:val="28"/>
        </w:rPr>
      </w:pPr>
      <w:r>
        <w:rPr>
          <w:rFonts w:hint="eastAsia" w:asciiTheme="minorEastAsia" w:hAnsiTheme="minorEastAsia" w:eastAsiaTheme="minorEastAsia" w:cstheme="minorHAnsi"/>
          <w:sz w:val="28"/>
          <w:szCs w:val="28"/>
        </w:rPr>
        <w:t xml:space="preserve">                                                                                  </w:t>
      </w:r>
    </w:p>
    <w:p>
      <w:pPr>
        <w:rPr>
          <w:rFonts w:asciiTheme="minorEastAsia" w:hAnsiTheme="minorEastAsia" w:eastAsiaTheme="minorEastAsia" w:cstheme="minorHAnsi"/>
          <w:sz w:val="28"/>
          <w:szCs w:val="28"/>
        </w:rPr>
      </w:pPr>
      <w:r>
        <w:rPr>
          <w:rFonts w:hint="eastAsia" w:asciiTheme="minorEastAsia" w:hAnsiTheme="minorEastAsia" w:eastAsiaTheme="minorEastAsia" w:cstheme="minorHAnsi"/>
          <w:sz w:val="28"/>
          <w:szCs w:val="28"/>
        </w:rPr>
        <w:t xml:space="preserve">                                                                            </w:t>
      </w:r>
    </w:p>
    <w:p>
      <w:pPr>
        <w:rPr>
          <w:rFonts w:ascii="黑体" w:hAnsi="黑体" w:eastAsia="黑体" w:cstheme="minorHAnsi"/>
          <w:sz w:val="28"/>
          <w:szCs w:val="28"/>
        </w:rPr>
      </w:pPr>
      <w:r>
        <w:rPr>
          <w:rFonts w:ascii="黑体" w:hAnsi="黑体" w:eastAsia="黑体" w:cstheme="minorHAnsi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1270</wp:posOffset>
                </wp:positionH>
                <wp:positionV relativeFrom="paragraph">
                  <wp:posOffset>323850</wp:posOffset>
                </wp:positionV>
                <wp:extent cx="5850890" cy="0"/>
                <wp:effectExtent l="0" t="6350" r="0" b="6350"/>
                <wp:wrapNone/>
                <wp:docPr id="3" name="直接连接符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5089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0.1pt;margin-top:25.5pt;height:0pt;width:460.7pt;z-index:251660288;mso-width-relative:page;mso-height-relative:page;" filled="f" stroked="t" coordsize="21600,21600" o:gfxdata="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">
                <v:fill on="f" focussize="0,0"/>
                <v:stroke weight="1pt" color="#000000 [3213]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rFonts w:ascii="黑体" w:hAnsi="黑体" w:eastAsia="黑体" w:cstheme="minorHAnsi"/>
          <w:sz w:val="28"/>
          <w:szCs w:val="28"/>
        </w:rPr>
        <w:t>202</w:t>
      </w:r>
      <w:r>
        <w:rPr>
          <w:rFonts w:hint="eastAsia" w:ascii="黑体" w:hAnsi="黑体" w:eastAsia="黑体" w:cstheme="minorHAnsi"/>
          <w:sz w:val="28"/>
          <w:szCs w:val="28"/>
          <w:lang w:val="en-US" w:eastAsia="zh-CN"/>
        </w:rPr>
        <w:t>3</w:t>
      </w:r>
      <w:r>
        <w:rPr>
          <w:rFonts w:ascii="黑体" w:hAnsi="黑体" w:eastAsia="黑体" w:cstheme="minorHAnsi"/>
          <w:sz w:val="28"/>
          <w:szCs w:val="28"/>
        </w:rPr>
        <w:t>-</w:t>
      </w:r>
      <w:r>
        <w:rPr>
          <w:rFonts w:hint="eastAsia" w:ascii="黑体" w:hAnsi="黑体" w:eastAsia="黑体" w:cstheme="minorHAnsi"/>
          <w:sz w:val="28"/>
          <w:szCs w:val="28"/>
        </w:rPr>
        <w:t>XX-XX发布                                    202</w:t>
      </w:r>
      <w:r>
        <w:rPr>
          <w:rFonts w:hint="eastAsia" w:ascii="黑体" w:hAnsi="黑体" w:eastAsia="黑体" w:cstheme="minorHAnsi"/>
          <w:sz w:val="28"/>
          <w:szCs w:val="28"/>
          <w:lang w:val="en-US" w:eastAsia="zh-CN"/>
        </w:rPr>
        <w:t>3</w:t>
      </w:r>
      <w:r>
        <w:rPr>
          <w:rFonts w:hint="eastAsia" w:ascii="黑体" w:hAnsi="黑体" w:eastAsia="黑体" w:cstheme="minorHAnsi"/>
          <w:sz w:val="28"/>
          <w:szCs w:val="28"/>
        </w:rPr>
        <w:t xml:space="preserve">-XX-XX实施            </w:t>
      </w:r>
    </w:p>
    <w:p>
      <w:r>
        <w:rPr>
          <w:rFonts w:hint="eastAsia"/>
        </w:rPr>
        <w:t xml:space="preserve">                                                                                                          </w:t>
      </w:r>
    </w:p>
    <w:p>
      <w:r>
        <w:rPr>
          <w:rFonts w:hint="eastAsia"/>
        </w:rPr>
        <w:t xml:space="preserve">                                                                                                        </w:t>
      </w:r>
    </w:p>
    <w:p>
      <w:r>
        <w:rPr>
          <w:rFonts w:hint="eastAsia"/>
        </w:rPr>
        <w:t xml:space="preserve">                                                                                                     </w:t>
      </w:r>
    </w:p>
    <w:p>
      <w:pPr>
        <w:tabs>
          <w:tab w:val="left" w:pos="1467"/>
        </w:tabs>
        <w:jc w:val="center"/>
        <w:rPr>
          <w:rFonts w:ascii="黑体" w:hAnsi="黑体" w:eastAsia="黑体" w:cstheme="minorHAnsi"/>
          <w:sz w:val="28"/>
          <w:szCs w:val="28"/>
        </w:rPr>
        <w:sectPr>
          <w:footerReference r:id="rId5" w:type="first"/>
          <w:headerReference r:id="rId3" w:type="default"/>
          <w:footerReference r:id="rId4" w:type="default"/>
          <w:pgSz w:w="11906" w:h="16838"/>
          <w:pgMar w:top="720" w:right="1287" w:bottom="720" w:left="1287" w:header="851" w:footer="992" w:gutter="0"/>
          <w:cols w:space="425" w:num="1"/>
          <w:titlePg/>
          <w:docGrid w:type="lines" w:linePitch="312" w:charSpace="0"/>
        </w:sectPr>
      </w:pPr>
      <w:r>
        <w:rPr>
          <w:rFonts w:hint="eastAsia" w:ascii="黑体" w:hAnsi="黑体" w:eastAsia="黑体" w:cstheme="minorHAnsi"/>
          <w:sz w:val="32"/>
          <w:szCs w:val="32"/>
        </w:rPr>
        <w:t xml:space="preserve">上海市市场监督管理局    </w:t>
      </w:r>
      <w:r>
        <w:rPr>
          <w:rFonts w:hint="eastAsia" w:ascii="黑体" w:hAnsi="黑体" w:eastAsia="黑体" w:cstheme="minorHAnsi"/>
          <w:sz w:val="28"/>
          <w:szCs w:val="28"/>
        </w:rPr>
        <w:t>发 布</w:t>
      </w: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ind w:left="9180" w:hanging="9180" w:hangingChars="5100"/>
    </w:pPr>
    <w:r>
      <w:rPr>
        <w:rFonts w:hint="eastAsia"/>
      </w:rPr>
      <w:t xml:space="preserve">                                                                                                       </w:t>
    </w:r>
    <w:r>
      <w:rPr>
        <w:rFonts w:hint="eastAsia" w:ascii="宋体" w:hAnsi="宋体"/>
      </w:rPr>
      <w:t>Ⅰ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ind w:left="9180" w:hanging="9180" w:hangingChars="5100"/>
    </w:pPr>
    <w:r>
      <w:rPr>
        <w:rFonts w:hint="eastAsia"/>
      </w:rPr>
      <w:t xml:space="preserve">                                                                                                          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ind w:firstLine="7440" w:firstLineChars="3100"/>
      <w:rPr>
        <w:sz w:val="24"/>
      </w:rPr>
    </w:pPr>
    <w:r>
      <w:rPr>
        <w:rFonts w:hint="eastAsia" w:ascii="黑体" w:hAnsi="黑体" w:eastAsia="黑体" w:cstheme="minorHAnsi"/>
        <w:sz w:val="24"/>
      </w:rPr>
      <w:t>DB/T XXXX-2022</w:t>
    </w:r>
    <w:r>
      <w:rPr>
        <w:rFonts w:hint="eastAsia"/>
        <w:sz w:val="24"/>
      </w:rPr>
      <w:t xml:space="preserve">                                     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AyM2RjY2E1NDdmODJmYmM5ZTBmNWRjYmJhYjdmZGUifQ=="/>
  </w:docVars>
  <w:rsids>
    <w:rsidRoot w:val="17865AF6"/>
    <w:rsid w:val="17865A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Office_12.1.0.16388_F1E327BC-269C-435d-A152-05C5408002CA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2024-03-20T07:50:00Z</dcterms:created>
  <dc:creator>钱群丽</dc:creator>
  <cp:lastModifiedBy>钱群丽</cp:lastModifiedBy>
  <dcterms:modified xsi:type="dcterms:W3CDTF">2024-03-20T07:51:33Z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2052-12.1.0.16388</vt:lpwstr>
  </property>
  <property fmtid="{D5CDD505-2E9C-101B-9397-08002B2CF9AE}" pid="3" name="ICV">
    <vt:lpwstr>58971131EAF24784B9967A768899659C_11</vt:lpwstr>
  </property>
</Properties>
</file>